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FD9E" w14:textId="72A9D8B3" w:rsidR="00143A01" w:rsidRDefault="00143A01" w:rsidP="00883EDE">
      <w:pPr>
        <w:pStyle w:val="Default"/>
        <w:jc w:val="both"/>
        <w:rPr>
          <w:rFonts w:asciiTheme="majorHAnsi" w:hAnsiTheme="majorHAnsi" w:cstheme="majorHAnsi"/>
          <w:b/>
          <w:bCs/>
          <w:color w:val="auto"/>
          <w:sz w:val="22"/>
          <w:szCs w:val="22"/>
        </w:rPr>
      </w:pPr>
      <w:r w:rsidRPr="00F02DFC">
        <w:rPr>
          <w:rFonts w:ascii="Montserrat ExtraBold" w:hAnsi="Montserrat ExtraBold" w:cs="Gautami"/>
          <w:b/>
          <w:bCs/>
          <w:noProof/>
          <w:color w:val="FF0000"/>
          <w:sz w:val="32"/>
          <w:szCs w:val="32"/>
        </w:rPr>
        <mc:AlternateContent>
          <mc:Choice Requires="wps">
            <w:drawing>
              <wp:anchor distT="45720" distB="45720" distL="114300" distR="114300" simplePos="0" relativeHeight="251659264" behindDoc="0" locked="0" layoutInCell="1" allowOverlap="1" wp14:anchorId="59CA8772" wp14:editId="6E6A3D99">
                <wp:simplePos x="0" y="0"/>
                <wp:positionH relativeFrom="margin">
                  <wp:align>right</wp:align>
                </wp:positionH>
                <wp:positionV relativeFrom="paragraph">
                  <wp:posOffset>60960</wp:posOffset>
                </wp:positionV>
                <wp:extent cx="5717540" cy="877570"/>
                <wp:effectExtent l="0" t="0" r="16510"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7757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4BEB6FEC" w14:textId="77777777" w:rsidR="0073552C" w:rsidRPr="00160E24" w:rsidRDefault="0073552C" w:rsidP="0073552C">
                            <w:pPr>
                              <w:pStyle w:val="Default"/>
                              <w:jc w:val="center"/>
                              <w:rPr>
                                <w:rFonts w:ascii="Georgia" w:hAnsi="Georgia" w:cs="Gautami"/>
                                <w:b/>
                                <w:bCs/>
                                <w:color w:val="FF0000"/>
                                <w:sz w:val="18"/>
                                <w:szCs w:val="18"/>
                              </w:rPr>
                            </w:pPr>
                          </w:p>
                          <w:p w14:paraId="12158683" w14:textId="77777777" w:rsidR="0073552C" w:rsidRPr="00160E24" w:rsidRDefault="00206D36" w:rsidP="0073552C">
                            <w:pPr>
                              <w:pStyle w:val="Default"/>
                              <w:jc w:val="center"/>
                              <w:rPr>
                                <w:rFonts w:ascii="Georgia" w:hAnsi="Georgia" w:cs="Gautami"/>
                                <w:b/>
                                <w:bCs/>
                                <w:color w:val="FF0000"/>
                                <w:sz w:val="32"/>
                                <w:szCs w:val="32"/>
                              </w:rPr>
                            </w:pPr>
                            <w:r w:rsidRPr="00160E24">
                              <w:rPr>
                                <w:rFonts w:ascii="Georgia" w:hAnsi="Georgia" w:cs="Gautami"/>
                                <w:b/>
                                <w:bCs/>
                                <w:color w:val="FF0000"/>
                                <w:sz w:val="32"/>
                                <w:szCs w:val="32"/>
                              </w:rPr>
                              <w:t xml:space="preserve">Donnez-nous mandat pour éviter la double </w:t>
                            </w:r>
                          </w:p>
                          <w:p w14:paraId="10CDBE61" w14:textId="6C8FDDAE" w:rsidR="00206D36" w:rsidRPr="00F02DFC" w:rsidRDefault="00206D36" w:rsidP="0073552C">
                            <w:pPr>
                              <w:pStyle w:val="Default"/>
                              <w:jc w:val="center"/>
                              <w:rPr>
                                <w:rFonts w:ascii="Georgia" w:hAnsi="Georgia" w:cs="Gautami"/>
                                <w:b/>
                                <w:bCs/>
                                <w:color w:val="FF0000"/>
                                <w:sz w:val="32"/>
                                <w:szCs w:val="32"/>
                              </w:rPr>
                            </w:pPr>
                            <w:r w:rsidRPr="00160E24">
                              <w:rPr>
                                <w:rFonts w:ascii="Georgia" w:hAnsi="Georgia" w:cs="Gautami"/>
                                <w:b/>
                                <w:bCs/>
                                <w:color w:val="FF0000"/>
                                <w:sz w:val="32"/>
                                <w:szCs w:val="32"/>
                              </w:rPr>
                              <w:t>imposition de vos droits </w:t>
                            </w:r>
                            <w:r w:rsidR="00182A04" w:rsidRPr="00160E24">
                              <w:rPr>
                                <w:rFonts w:ascii="Georgia" w:hAnsi="Georgia" w:cs="Gautami"/>
                                <w:b/>
                                <w:bCs/>
                                <w:color w:val="FF0000"/>
                                <w:sz w:val="32"/>
                                <w:szCs w:val="32"/>
                              </w:rPr>
                              <w:t xml:space="preserve">dès 2024 </w:t>
                            </w:r>
                            <w:r w:rsidRPr="00160E24">
                              <w:rPr>
                                <w:rFonts w:ascii="Georgia" w:hAnsi="Georgia" w:cs="Gautami"/>
                                <w:b/>
                                <w:bCs/>
                                <w:color w:val="FF0000"/>
                                <w:sz w:val="32"/>
                                <w:szCs w:val="32"/>
                              </w:rPr>
                              <w:t>!</w:t>
                            </w:r>
                          </w:p>
                          <w:p w14:paraId="75184990" w14:textId="77777777" w:rsidR="00206D36" w:rsidRDefault="00206D36" w:rsidP="00206D36">
                            <w:pPr>
                              <w:pStyle w:val="Default"/>
                              <w:jc w:val="center"/>
                              <w:rPr>
                                <w:rFonts w:ascii="Montserrat ExtraBold" w:hAnsi="Montserrat ExtraBold" w:cs="Gautami"/>
                                <w:b/>
                                <w:bCs/>
                                <w:color w:val="FF0000"/>
                                <w:sz w:val="32"/>
                                <w:szCs w:val="32"/>
                              </w:rPr>
                            </w:pPr>
                          </w:p>
                          <w:p w14:paraId="469D809B" w14:textId="0E4C0B43" w:rsidR="00206D36" w:rsidRPr="00206D36" w:rsidRDefault="00206D36">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A8772" id="_x0000_t202" coordsize="21600,21600" o:spt="202" path="m,l,21600r21600,l21600,xe">
                <v:stroke joinstyle="miter"/>
                <v:path gradientshapeok="t" o:connecttype="rect"/>
              </v:shapetype>
              <v:shape id="Zone de texte 2" o:spid="_x0000_s1026" type="#_x0000_t202" style="position:absolute;left:0;text-align:left;margin-left:399pt;margin-top:4.8pt;width:450.2pt;height:69.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" fillcolor="white [3201]" strokecolor="black [3200]" strokeweight="1pt">
                <v:textbox>
                  <w:txbxContent>
                    <w:p w14:paraId="4BEB6FEC" w14:textId="77777777" w:rsidR="0073552C" w:rsidRPr="00160E24" w:rsidRDefault="0073552C" w:rsidP="0073552C">
                      <w:pPr>
                        <w:pStyle w:val="Default"/>
                        <w:jc w:val="center"/>
                        <w:rPr>
                          <w:rFonts w:ascii="Georgia" w:hAnsi="Georgia" w:cs="Gautami"/>
                          <w:b/>
                          <w:bCs/>
                          <w:color w:val="FF0000"/>
                          <w:sz w:val="18"/>
                          <w:szCs w:val="18"/>
                        </w:rPr>
                      </w:pPr>
                    </w:p>
                    <w:p w14:paraId="12158683" w14:textId="77777777" w:rsidR="0073552C" w:rsidRPr="00160E24" w:rsidRDefault="00206D36" w:rsidP="0073552C">
                      <w:pPr>
                        <w:pStyle w:val="Default"/>
                        <w:jc w:val="center"/>
                        <w:rPr>
                          <w:rFonts w:ascii="Georgia" w:hAnsi="Georgia" w:cs="Gautami"/>
                          <w:b/>
                          <w:bCs/>
                          <w:color w:val="FF0000"/>
                          <w:sz w:val="32"/>
                          <w:szCs w:val="32"/>
                        </w:rPr>
                      </w:pPr>
                      <w:r w:rsidRPr="00160E24">
                        <w:rPr>
                          <w:rFonts w:ascii="Georgia" w:hAnsi="Georgia" w:cs="Gautami"/>
                          <w:b/>
                          <w:bCs/>
                          <w:color w:val="FF0000"/>
                          <w:sz w:val="32"/>
                          <w:szCs w:val="32"/>
                        </w:rPr>
                        <w:t xml:space="preserve">Donnez-nous mandat pour éviter la double </w:t>
                      </w:r>
                    </w:p>
                    <w:p w14:paraId="10CDBE61" w14:textId="6C8FDDAE" w:rsidR="00206D36" w:rsidRPr="00F02DFC" w:rsidRDefault="00206D36" w:rsidP="0073552C">
                      <w:pPr>
                        <w:pStyle w:val="Default"/>
                        <w:jc w:val="center"/>
                        <w:rPr>
                          <w:rFonts w:ascii="Georgia" w:hAnsi="Georgia" w:cs="Gautami"/>
                          <w:b/>
                          <w:bCs/>
                          <w:color w:val="FF0000"/>
                          <w:sz w:val="32"/>
                          <w:szCs w:val="32"/>
                        </w:rPr>
                      </w:pPr>
                      <w:r w:rsidRPr="00160E24">
                        <w:rPr>
                          <w:rFonts w:ascii="Georgia" w:hAnsi="Georgia" w:cs="Gautami"/>
                          <w:b/>
                          <w:bCs/>
                          <w:color w:val="FF0000"/>
                          <w:sz w:val="32"/>
                          <w:szCs w:val="32"/>
                        </w:rPr>
                        <w:t>imposition de vos droits </w:t>
                      </w:r>
                      <w:r w:rsidR="00182A04" w:rsidRPr="00160E24">
                        <w:rPr>
                          <w:rFonts w:ascii="Georgia" w:hAnsi="Georgia" w:cs="Gautami"/>
                          <w:b/>
                          <w:bCs/>
                          <w:color w:val="FF0000"/>
                          <w:sz w:val="32"/>
                          <w:szCs w:val="32"/>
                        </w:rPr>
                        <w:t xml:space="preserve">dès 2024 </w:t>
                      </w:r>
                      <w:r w:rsidRPr="00160E24">
                        <w:rPr>
                          <w:rFonts w:ascii="Georgia" w:hAnsi="Georgia" w:cs="Gautami"/>
                          <w:b/>
                          <w:bCs/>
                          <w:color w:val="FF0000"/>
                          <w:sz w:val="32"/>
                          <w:szCs w:val="32"/>
                        </w:rPr>
                        <w:t>!</w:t>
                      </w:r>
                    </w:p>
                    <w:p w14:paraId="75184990" w14:textId="77777777" w:rsidR="00206D36" w:rsidRDefault="00206D36" w:rsidP="00206D36">
                      <w:pPr>
                        <w:pStyle w:val="Default"/>
                        <w:jc w:val="center"/>
                        <w:rPr>
                          <w:rFonts w:ascii="Montserrat ExtraBold" w:hAnsi="Montserrat ExtraBold" w:cs="Gautami"/>
                          <w:b/>
                          <w:bCs/>
                          <w:color w:val="FF0000"/>
                          <w:sz w:val="32"/>
                          <w:szCs w:val="32"/>
                        </w:rPr>
                      </w:pPr>
                    </w:p>
                    <w:p w14:paraId="469D809B" w14:textId="0E4C0B43" w:rsidR="00206D36" w:rsidRPr="00206D36" w:rsidRDefault="00206D36">
                      <w:pPr>
                        <w:rPr>
                          <w:lang w:val="fr-BE"/>
                        </w:rPr>
                      </w:pPr>
                    </w:p>
                  </w:txbxContent>
                </v:textbox>
                <w10:wrap type="square" anchorx="margin"/>
              </v:shape>
            </w:pict>
          </mc:Fallback>
        </mc:AlternateContent>
      </w:r>
    </w:p>
    <w:p w14:paraId="0F5E2B61" w14:textId="55AB9113" w:rsidR="007F0C1F" w:rsidRPr="00620474" w:rsidRDefault="00205505" w:rsidP="00883EDE">
      <w:pPr>
        <w:pStyle w:val="Default"/>
        <w:jc w:val="both"/>
        <w:rPr>
          <w:rFonts w:ascii="Montserrat" w:hAnsi="Montserrat" w:cstheme="majorHAnsi"/>
          <w:b/>
          <w:bCs/>
          <w:color w:val="auto"/>
          <w:sz w:val="23"/>
          <w:szCs w:val="23"/>
        </w:rPr>
      </w:pPr>
      <w:r w:rsidRPr="00620474">
        <w:rPr>
          <w:rFonts w:asciiTheme="majorHAnsi" w:hAnsiTheme="majorHAnsi" w:cstheme="majorHAnsi"/>
          <w:b/>
          <w:bCs/>
          <w:color w:val="auto"/>
          <w:sz w:val="23"/>
          <w:szCs w:val="23"/>
        </w:rPr>
        <w:t>En prévention de la double imposition d</w:t>
      </w:r>
      <w:r w:rsidR="00883EDE" w:rsidRPr="00620474">
        <w:rPr>
          <w:rFonts w:asciiTheme="majorHAnsi" w:hAnsiTheme="majorHAnsi" w:cstheme="majorHAnsi"/>
          <w:b/>
          <w:bCs/>
          <w:color w:val="auto"/>
          <w:sz w:val="23"/>
          <w:szCs w:val="23"/>
        </w:rPr>
        <w:t xml:space="preserve">es </w:t>
      </w:r>
      <w:r w:rsidRPr="00620474">
        <w:rPr>
          <w:rFonts w:asciiTheme="majorHAnsi" w:hAnsiTheme="majorHAnsi" w:cstheme="majorHAnsi"/>
          <w:b/>
          <w:bCs/>
          <w:color w:val="auto"/>
          <w:sz w:val="23"/>
          <w:szCs w:val="23"/>
        </w:rPr>
        <w:t>droits</w:t>
      </w:r>
      <w:r w:rsidR="00593DFD">
        <w:rPr>
          <w:rFonts w:asciiTheme="majorHAnsi" w:hAnsiTheme="majorHAnsi" w:cstheme="majorHAnsi"/>
          <w:b/>
          <w:bCs/>
          <w:color w:val="auto"/>
          <w:sz w:val="23"/>
          <w:szCs w:val="23"/>
        </w:rPr>
        <w:t xml:space="preserve"> </w:t>
      </w:r>
      <w:r w:rsidRPr="00620474">
        <w:rPr>
          <w:rFonts w:asciiTheme="majorHAnsi" w:hAnsiTheme="majorHAnsi" w:cstheme="majorHAnsi"/>
          <w:b/>
          <w:bCs/>
          <w:color w:val="auto"/>
          <w:sz w:val="23"/>
          <w:szCs w:val="23"/>
        </w:rPr>
        <w:t>d’auteur qui pourrait advenir</w:t>
      </w:r>
      <w:r w:rsidR="005471DA" w:rsidRPr="00620474">
        <w:rPr>
          <w:rFonts w:asciiTheme="majorHAnsi" w:hAnsiTheme="majorHAnsi" w:cstheme="majorHAnsi"/>
          <w:b/>
          <w:bCs/>
          <w:color w:val="auto"/>
          <w:sz w:val="23"/>
          <w:szCs w:val="23"/>
        </w:rPr>
        <w:t xml:space="preserve"> dès 2024</w:t>
      </w:r>
      <w:r w:rsidRPr="00620474">
        <w:rPr>
          <w:rFonts w:asciiTheme="majorHAnsi" w:hAnsiTheme="majorHAnsi" w:cstheme="majorHAnsi"/>
          <w:b/>
          <w:bCs/>
          <w:color w:val="auto"/>
          <w:sz w:val="23"/>
          <w:szCs w:val="23"/>
        </w:rPr>
        <w:t xml:space="preserve">, </w:t>
      </w:r>
      <w:r w:rsidR="005471DA" w:rsidRPr="00620474">
        <w:rPr>
          <w:rFonts w:asciiTheme="majorHAnsi" w:hAnsiTheme="majorHAnsi" w:cstheme="majorHAnsi"/>
          <w:b/>
          <w:bCs/>
          <w:color w:val="auto"/>
          <w:sz w:val="23"/>
          <w:szCs w:val="23"/>
        </w:rPr>
        <w:t>donnez-nous m</w:t>
      </w:r>
      <w:r w:rsidR="007F0C1F" w:rsidRPr="00620474">
        <w:rPr>
          <w:rFonts w:asciiTheme="majorHAnsi" w:hAnsiTheme="majorHAnsi" w:cstheme="majorHAnsi"/>
          <w:b/>
          <w:bCs/>
          <w:color w:val="auto"/>
          <w:sz w:val="23"/>
          <w:szCs w:val="23"/>
        </w:rPr>
        <w:t>andat pour solliciter l’attestation de résidence fiscale 276 obligatoirement jointe au formulaire 5000-5003 auprès du SPF Finances</w:t>
      </w:r>
      <w:r w:rsidR="006E1A7F" w:rsidRPr="00620474">
        <w:rPr>
          <w:rFonts w:asciiTheme="majorHAnsi" w:hAnsiTheme="majorHAnsi" w:cstheme="majorHAnsi"/>
          <w:b/>
          <w:bCs/>
          <w:color w:val="auto"/>
          <w:sz w:val="23"/>
          <w:szCs w:val="23"/>
        </w:rPr>
        <w:t xml:space="preserve">. </w:t>
      </w:r>
    </w:p>
    <w:p w14:paraId="3FC4C8ED" w14:textId="77777777" w:rsidR="00B70396" w:rsidRPr="00143A01" w:rsidRDefault="00B70396" w:rsidP="00B70396">
      <w:pPr>
        <w:pStyle w:val="Default"/>
        <w:pBdr>
          <w:bottom w:val="single" w:sz="12" w:space="1" w:color="auto"/>
        </w:pBdr>
        <w:jc w:val="center"/>
        <w:rPr>
          <w:rFonts w:asciiTheme="majorHAnsi" w:hAnsiTheme="majorHAnsi" w:cstheme="majorHAnsi"/>
          <w:b/>
          <w:bCs/>
          <w:color w:val="auto"/>
          <w:sz w:val="22"/>
          <w:szCs w:val="22"/>
        </w:rPr>
      </w:pPr>
    </w:p>
    <w:p w14:paraId="2C9AD686" w14:textId="77777777" w:rsidR="007F0C1F" w:rsidRPr="00143A01" w:rsidRDefault="007F0C1F" w:rsidP="007F0C1F">
      <w:pPr>
        <w:pStyle w:val="Default"/>
        <w:jc w:val="both"/>
        <w:rPr>
          <w:rFonts w:asciiTheme="majorHAnsi" w:hAnsiTheme="majorHAnsi" w:cstheme="majorHAnsi"/>
          <w:color w:val="auto"/>
          <w:sz w:val="16"/>
          <w:szCs w:val="16"/>
        </w:rPr>
      </w:pPr>
    </w:p>
    <w:p w14:paraId="7D32265A" w14:textId="77777777" w:rsidR="00CD3042" w:rsidRPr="00C76C83" w:rsidRDefault="00CD3042" w:rsidP="007F0C1F">
      <w:pPr>
        <w:pStyle w:val="Default"/>
        <w:jc w:val="both"/>
        <w:rPr>
          <w:rFonts w:asciiTheme="majorHAnsi" w:hAnsiTheme="majorHAnsi" w:cstheme="majorHAnsi"/>
          <w:color w:val="auto"/>
          <w:sz w:val="16"/>
          <w:szCs w:val="16"/>
        </w:rPr>
      </w:pPr>
    </w:p>
    <w:p w14:paraId="0A8D6119" w14:textId="59DFE3C7" w:rsidR="00CF23C0" w:rsidRPr="00143A01" w:rsidRDefault="009654D5" w:rsidP="007F0C1F">
      <w:pPr>
        <w:pStyle w:val="Default"/>
        <w:jc w:val="both"/>
        <w:rPr>
          <w:rFonts w:asciiTheme="majorHAnsi" w:hAnsiTheme="majorHAnsi" w:cstheme="majorHAnsi"/>
          <w:color w:val="auto"/>
          <w:sz w:val="21"/>
          <w:szCs w:val="21"/>
        </w:rPr>
      </w:pPr>
      <w:r w:rsidRPr="00143A01">
        <w:rPr>
          <w:rFonts w:asciiTheme="majorHAnsi" w:hAnsiTheme="majorHAnsi" w:cstheme="majorHAnsi"/>
          <w:color w:val="auto"/>
          <w:sz w:val="21"/>
          <w:szCs w:val="21"/>
        </w:rPr>
        <w:t xml:space="preserve">Les sommes de droit d’auteur que nous versons pour l’exploitation de vos </w:t>
      </w:r>
      <w:r w:rsidR="002D62BB" w:rsidRPr="00143A01">
        <w:rPr>
          <w:rFonts w:asciiTheme="majorHAnsi" w:hAnsiTheme="majorHAnsi" w:cstheme="majorHAnsi"/>
          <w:color w:val="auto"/>
          <w:sz w:val="21"/>
          <w:szCs w:val="21"/>
        </w:rPr>
        <w:t>œuvres</w:t>
      </w:r>
      <w:r w:rsidRPr="00143A01">
        <w:rPr>
          <w:rFonts w:asciiTheme="majorHAnsi" w:hAnsiTheme="majorHAnsi" w:cstheme="majorHAnsi"/>
          <w:color w:val="auto"/>
          <w:sz w:val="21"/>
          <w:szCs w:val="21"/>
        </w:rPr>
        <w:t xml:space="preserve"> sont susceptibles, dans un certain nombre de cas, de subir </w:t>
      </w:r>
      <w:r w:rsidR="00CF23C0" w:rsidRPr="00143A01">
        <w:rPr>
          <w:rFonts w:asciiTheme="majorHAnsi" w:hAnsiTheme="majorHAnsi" w:cstheme="majorHAnsi"/>
          <w:color w:val="auto"/>
          <w:sz w:val="21"/>
          <w:szCs w:val="21"/>
        </w:rPr>
        <w:t xml:space="preserve">une double imposition </w:t>
      </w:r>
      <w:r w:rsidRPr="00143A01">
        <w:rPr>
          <w:rFonts w:asciiTheme="majorHAnsi" w:hAnsiTheme="majorHAnsi" w:cstheme="majorHAnsi"/>
          <w:color w:val="auto"/>
          <w:sz w:val="21"/>
          <w:szCs w:val="21"/>
        </w:rPr>
        <w:t>en France à un taux forfaitaire et en Belgique au taux qui vous est applicable. Pour éviter cette double imposition, vous devez nous faire parvenir une fois par an un formulaire</w:t>
      </w:r>
      <w:r w:rsidR="00CF23C0" w:rsidRPr="00143A01">
        <w:rPr>
          <w:rFonts w:asciiTheme="majorHAnsi" w:hAnsiTheme="majorHAnsi" w:cstheme="majorHAnsi"/>
          <w:color w:val="auto"/>
          <w:sz w:val="21"/>
          <w:szCs w:val="21"/>
        </w:rPr>
        <w:t xml:space="preserve"> d’attestation de résidence fiscale en Belgique (276) ainsi que le formulaire </w:t>
      </w:r>
      <w:r w:rsidRPr="00143A01">
        <w:rPr>
          <w:rFonts w:asciiTheme="majorHAnsi" w:hAnsiTheme="majorHAnsi" w:cstheme="majorHAnsi"/>
          <w:color w:val="auto"/>
          <w:sz w:val="21"/>
          <w:szCs w:val="21"/>
        </w:rPr>
        <w:t xml:space="preserve">5000-5003 </w:t>
      </w:r>
      <w:r w:rsidR="00CF23C0" w:rsidRPr="00143A01">
        <w:rPr>
          <w:rFonts w:asciiTheme="majorHAnsi" w:hAnsiTheme="majorHAnsi" w:cstheme="majorHAnsi"/>
          <w:color w:val="auto"/>
          <w:sz w:val="21"/>
          <w:szCs w:val="21"/>
        </w:rPr>
        <w:t>pour l’administration fiscale française.</w:t>
      </w:r>
    </w:p>
    <w:p w14:paraId="635EC803" w14:textId="77777777" w:rsidR="00143A01" w:rsidRPr="00620474" w:rsidRDefault="00143A01" w:rsidP="007F0C1F">
      <w:pPr>
        <w:pStyle w:val="Default"/>
        <w:jc w:val="both"/>
        <w:rPr>
          <w:rFonts w:asciiTheme="majorHAnsi" w:hAnsiTheme="majorHAnsi" w:cstheme="majorHAnsi"/>
          <w:color w:val="auto"/>
          <w:sz w:val="21"/>
          <w:szCs w:val="21"/>
        </w:rPr>
      </w:pPr>
    </w:p>
    <w:p w14:paraId="42377A3C" w14:textId="6D3AF919" w:rsidR="009654D5" w:rsidRPr="00143A01" w:rsidRDefault="00CF23C0" w:rsidP="007F0C1F">
      <w:pPr>
        <w:pStyle w:val="Default"/>
        <w:jc w:val="both"/>
        <w:rPr>
          <w:rFonts w:asciiTheme="majorHAnsi" w:hAnsiTheme="majorHAnsi" w:cstheme="majorHAnsi"/>
          <w:color w:val="auto"/>
          <w:sz w:val="21"/>
          <w:szCs w:val="21"/>
        </w:rPr>
      </w:pPr>
      <w:r w:rsidRPr="00143A01">
        <w:rPr>
          <w:rFonts w:asciiTheme="majorHAnsi" w:hAnsiTheme="majorHAnsi" w:cstheme="majorHAnsi"/>
          <w:color w:val="auto"/>
          <w:sz w:val="21"/>
          <w:szCs w:val="21"/>
        </w:rPr>
        <w:t>Pour plus de facilité et en vue d’une gestion en masse de l’ensemble des attestations de résidence fiscale pour nos membres, nous vous proposons de faire les démarches à votre place. Pour ce faire, donnez-nous mandat afin d’effectuer les démarches administratives obligatoires</w:t>
      </w:r>
      <w:r w:rsidR="00035BC6" w:rsidRPr="00143A01">
        <w:rPr>
          <w:rFonts w:asciiTheme="majorHAnsi" w:hAnsiTheme="majorHAnsi" w:cstheme="majorHAnsi"/>
          <w:color w:val="auto"/>
          <w:sz w:val="21"/>
          <w:szCs w:val="21"/>
        </w:rPr>
        <w:t> :</w:t>
      </w:r>
    </w:p>
    <w:p w14:paraId="2E35E6B3" w14:textId="44A97086" w:rsidR="006D18B5" w:rsidRPr="00C76C83" w:rsidRDefault="006D18B5" w:rsidP="007F0C1F">
      <w:pPr>
        <w:pStyle w:val="Default"/>
        <w:jc w:val="both"/>
        <w:rPr>
          <w:rFonts w:asciiTheme="majorHAnsi" w:hAnsiTheme="majorHAnsi" w:cstheme="majorHAnsi"/>
          <w:b/>
          <w:bCs/>
          <w:color w:val="auto"/>
          <w:sz w:val="40"/>
          <w:szCs w:val="40"/>
        </w:rPr>
      </w:pPr>
    </w:p>
    <w:p w14:paraId="7160D4B5" w14:textId="77777777" w:rsidR="00143A01" w:rsidRPr="00143A01" w:rsidRDefault="00143A01" w:rsidP="00143A01">
      <w:pPr>
        <w:pStyle w:val="Default"/>
        <w:spacing w:line="360" w:lineRule="auto"/>
        <w:jc w:val="both"/>
        <w:rPr>
          <w:rFonts w:asciiTheme="majorHAnsi" w:hAnsiTheme="majorHAnsi" w:cstheme="majorHAnsi"/>
          <w:b/>
          <w:bCs/>
          <w:color w:val="auto"/>
          <w:sz w:val="21"/>
          <w:szCs w:val="21"/>
        </w:rPr>
      </w:pPr>
      <w:r w:rsidRPr="00143A01">
        <w:rPr>
          <w:rFonts w:asciiTheme="majorHAnsi" w:hAnsiTheme="majorHAnsi" w:cstheme="majorHAnsi"/>
          <w:b/>
          <w:bCs/>
          <w:color w:val="auto"/>
          <w:sz w:val="21"/>
          <w:szCs w:val="21"/>
        </w:rPr>
        <w:t xml:space="preserve">Je </w:t>
      </w:r>
      <w:proofErr w:type="spellStart"/>
      <w:proofErr w:type="gramStart"/>
      <w:r w:rsidRPr="00143A01">
        <w:rPr>
          <w:rFonts w:asciiTheme="majorHAnsi" w:hAnsiTheme="majorHAnsi" w:cstheme="majorHAnsi"/>
          <w:b/>
          <w:bCs/>
          <w:color w:val="auto"/>
          <w:sz w:val="21"/>
          <w:szCs w:val="21"/>
        </w:rPr>
        <w:t>soussigné.e</w:t>
      </w:r>
      <w:proofErr w:type="spellEnd"/>
      <w:proofErr w:type="gramEnd"/>
      <w:r w:rsidRPr="00143A01">
        <w:rPr>
          <w:rFonts w:asciiTheme="majorHAnsi" w:hAnsiTheme="majorHAnsi" w:cstheme="majorHAnsi"/>
          <w:b/>
          <w:bCs/>
          <w:color w:val="auto"/>
          <w:sz w:val="21"/>
          <w:szCs w:val="21"/>
        </w:rPr>
        <w:t> </w:t>
      </w:r>
    </w:p>
    <w:p w14:paraId="2ACD15A6" w14:textId="5F2B4A48" w:rsidR="00143A01" w:rsidRPr="00143A01" w:rsidRDefault="00143A01" w:rsidP="00143A01">
      <w:pPr>
        <w:pStyle w:val="Default"/>
        <w:spacing w:line="360" w:lineRule="auto"/>
        <w:jc w:val="both"/>
        <w:rPr>
          <w:rFonts w:asciiTheme="majorHAnsi" w:hAnsiTheme="majorHAnsi" w:cstheme="majorHAnsi"/>
          <w:color w:val="auto"/>
          <w:sz w:val="21"/>
          <w:szCs w:val="21"/>
        </w:rPr>
      </w:pPr>
      <w:r w:rsidRPr="00143A01">
        <w:rPr>
          <w:rFonts w:asciiTheme="majorHAnsi" w:hAnsiTheme="majorHAnsi" w:cstheme="majorHAnsi"/>
          <w:b/>
          <w:bCs/>
          <w:color w:val="auto"/>
          <w:sz w:val="21"/>
          <w:szCs w:val="21"/>
        </w:rPr>
        <w:t xml:space="preserve">Nom-Prénom </w:t>
      </w:r>
      <w:r w:rsidRPr="00143A01">
        <w:rPr>
          <w:rFonts w:asciiTheme="majorHAnsi" w:hAnsiTheme="majorHAnsi" w:cstheme="majorHAnsi"/>
          <w:color w:val="auto"/>
          <w:sz w:val="21"/>
          <w:szCs w:val="21"/>
        </w:rPr>
        <w:t>: ____________________________________________________</w:t>
      </w:r>
      <w:r w:rsidR="00405052">
        <w:rPr>
          <w:rFonts w:asciiTheme="majorHAnsi" w:hAnsiTheme="majorHAnsi" w:cstheme="majorHAnsi"/>
          <w:color w:val="auto"/>
          <w:sz w:val="21"/>
          <w:szCs w:val="21"/>
        </w:rPr>
        <w:t>_</w:t>
      </w:r>
    </w:p>
    <w:p w14:paraId="18C43861" w14:textId="77777777" w:rsidR="00143A01" w:rsidRPr="00143A01" w:rsidRDefault="00143A01" w:rsidP="00143A01">
      <w:pPr>
        <w:pStyle w:val="Default"/>
        <w:spacing w:line="360" w:lineRule="auto"/>
        <w:jc w:val="both"/>
        <w:rPr>
          <w:rFonts w:asciiTheme="majorHAnsi" w:hAnsiTheme="majorHAnsi" w:cstheme="majorHAnsi"/>
          <w:color w:val="auto"/>
          <w:sz w:val="21"/>
          <w:szCs w:val="21"/>
        </w:rPr>
      </w:pPr>
      <w:r w:rsidRPr="00143A01">
        <w:rPr>
          <w:rFonts w:asciiTheme="majorHAnsi" w:hAnsiTheme="majorHAnsi" w:cstheme="majorHAnsi"/>
          <w:b/>
          <w:bCs/>
          <w:color w:val="auto"/>
          <w:sz w:val="21"/>
          <w:szCs w:val="21"/>
        </w:rPr>
        <w:t xml:space="preserve">Adresse </w:t>
      </w:r>
      <w:r w:rsidRPr="00143A01">
        <w:rPr>
          <w:rFonts w:asciiTheme="majorHAnsi" w:hAnsiTheme="majorHAnsi" w:cstheme="majorHAnsi"/>
          <w:color w:val="auto"/>
          <w:sz w:val="21"/>
          <w:szCs w:val="21"/>
        </w:rPr>
        <w:t>: __________________________________________________________</w:t>
      </w:r>
    </w:p>
    <w:p w14:paraId="3AB3A81F" w14:textId="371942FA" w:rsidR="00143A01" w:rsidRPr="00143A01" w:rsidRDefault="00143A01" w:rsidP="00143A01">
      <w:pPr>
        <w:pStyle w:val="Default"/>
        <w:spacing w:line="360" w:lineRule="auto"/>
        <w:jc w:val="both"/>
        <w:rPr>
          <w:rFonts w:asciiTheme="majorHAnsi" w:hAnsiTheme="majorHAnsi" w:cstheme="majorHAnsi"/>
          <w:color w:val="auto"/>
          <w:sz w:val="21"/>
          <w:szCs w:val="21"/>
        </w:rPr>
      </w:pPr>
      <w:r w:rsidRPr="00143A01">
        <w:rPr>
          <w:rFonts w:asciiTheme="majorHAnsi" w:hAnsiTheme="majorHAnsi" w:cstheme="majorHAnsi"/>
          <w:b/>
          <w:bCs/>
          <w:color w:val="auto"/>
          <w:sz w:val="21"/>
          <w:szCs w:val="21"/>
        </w:rPr>
        <w:t>N° registre national </w:t>
      </w:r>
      <w:r w:rsidRPr="00143A01">
        <w:rPr>
          <w:rFonts w:asciiTheme="majorHAnsi" w:hAnsiTheme="majorHAnsi" w:cstheme="majorHAnsi"/>
          <w:color w:val="auto"/>
          <w:sz w:val="21"/>
          <w:szCs w:val="21"/>
        </w:rPr>
        <w:t>: ______________________________________________</w:t>
      </w:r>
      <w:r w:rsidR="00405052">
        <w:rPr>
          <w:rFonts w:asciiTheme="majorHAnsi" w:hAnsiTheme="majorHAnsi" w:cstheme="majorHAnsi"/>
          <w:color w:val="auto"/>
          <w:sz w:val="21"/>
          <w:szCs w:val="21"/>
        </w:rPr>
        <w:t>__</w:t>
      </w:r>
    </w:p>
    <w:p w14:paraId="1A658D3E" w14:textId="4E1A2B85" w:rsidR="00143A01" w:rsidRPr="00143A01" w:rsidRDefault="00143A01" w:rsidP="00143A01">
      <w:pPr>
        <w:pStyle w:val="Default"/>
        <w:spacing w:line="360" w:lineRule="auto"/>
        <w:jc w:val="both"/>
        <w:rPr>
          <w:rFonts w:asciiTheme="majorHAnsi" w:hAnsiTheme="majorHAnsi" w:cstheme="majorHAnsi"/>
          <w:color w:val="auto"/>
          <w:sz w:val="21"/>
          <w:szCs w:val="21"/>
        </w:rPr>
      </w:pPr>
      <w:r w:rsidRPr="00143A01">
        <w:rPr>
          <w:rFonts w:asciiTheme="majorHAnsi" w:hAnsiTheme="majorHAnsi" w:cstheme="majorHAnsi"/>
          <w:b/>
          <w:bCs/>
          <w:color w:val="auto"/>
          <w:sz w:val="21"/>
          <w:szCs w:val="21"/>
        </w:rPr>
        <w:t xml:space="preserve">Tél : </w:t>
      </w:r>
      <w:r w:rsidRPr="00143A01">
        <w:rPr>
          <w:rFonts w:asciiTheme="majorHAnsi" w:hAnsiTheme="majorHAnsi" w:cstheme="majorHAnsi"/>
          <w:color w:val="auto"/>
          <w:sz w:val="21"/>
          <w:szCs w:val="21"/>
        </w:rPr>
        <w:t xml:space="preserve">_________________________    </w:t>
      </w:r>
      <w:proofErr w:type="gramStart"/>
      <w:r w:rsidRPr="00143A01">
        <w:rPr>
          <w:rFonts w:asciiTheme="majorHAnsi" w:hAnsiTheme="majorHAnsi" w:cstheme="majorHAnsi"/>
          <w:b/>
          <w:bCs/>
          <w:color w:val="auto"/>
          <w:sz w:val="21"/>
          <w:szCs w:val="21"/>
        </w:rPr>
        <w:t>E-mail</w:t>
      </w:r>
      <w:proofErr w:type="gramEnd"/>
      <w:r w:rsidRPr="00143A01">
        <w:rPr>
          <w:rFonts w:asciiTheme="majorHAnsi" w:hAnsiTheme="majorHAnsi" w:cstheme="majorHAnsi"/>
          <w:b/>
          <w:bCs/>
          <w:color w:val="auto"/>
          <w:sz w:val="21"/>
          <w:szCs w:val="21"/>
        </w:rPr>
        <w:t xml:space="preserve"> : </w:t>
      </w:r>
      <w:r w:rsidRPr="00143A01">
        <w:rPr>
          <w:rFonts w:asciiTheme="majorHAnsi" w:hAnsiTheme="majorHAnsi" w:cstheme="majorHAnsi"/>
          <w:color w:val="auto"/>
          <w:sz w:val="21"/>
          <w:szCs w:val="21"/>
        </w:rPr>
        <w:t>___________________________________________</w:t>
      </w:r>
    </w:p>
    <w:p w14:paraId="367B7C77" w14:textId="5ED17E0C" w:rsidR="006D18B5" w:rsidRPr="00143A01" w:rsidRDefault="00143A01" w:rsidP="007F0C1F">
      <w:pPr>
        <w:pStyle w:val="Default"/>
        <w:jc w:val="both"/>
        <w:rPr>
          <w:rFonts w:asciiTheme="majorHAnsi" w:hAnsiTheme="majorHAnsi" w:cstheme="majorHAnsi"/>
          <w:b/>
          <w:bCs/>
          <w:color w:val="auto"/>
          <w:sz w:val="21"/>
          <w:szCs w:val="21"/>
        </w:rPr>
      </w:pPr>
      <w:r w:rsidRPr="00143A01">
        <w:rPr>
          <w:rFonts w:asciiTheme="majorHAnsi" w:hAnsiTheme="majorHAnsi" w:cstheme="majorHAnsi"/>
          <w:b/>
          <w:bCs/>
          <w:color w:val="auto"/>
          <w:sz w:val="21"/>
          <w:szCs w:val="21"/>
        </w:rPr>
        <w:t>Donne mandat à la SACD, dont le siège de la succursale est sis rue du Prince Royal 87 à 1050 Bruxelles, BCE 0413411129,</w:t>
      </w:r>
      <w:r w:rsidR="009351F6">
        <w:rPr>
          <w:rFonts w:asciiTheme="majorHAnsi" w:hAnsiTheme="majorHAnsi" w:cstheme="majorHAnsi"/>
          <w:b/>
          <w:bCs/>
          <w:color w:val="auto"/>
          <w:sz w:val="21"/>
          <w:szCs w:val="21"/>
        </w:rPr>
        <w:t xml:space="preserve"> </w:t>
      </w:r>
      <w:r w:rsidRPr="00143A01">
        <w:rPr>
          <w:rFonts w:asciiTheme="majorHAnsi" w:hAnsiTheme="majorHAnsi" w:cstheme="majorHAnsi"/>
          <w:b/>
          <w:bCs/>
          <w:color w:val="auto"/>
          <w:sz w:val="21"/>
          <w:szCs w:val="21"/>
        </w:rPr>
        <w:t>d’entreprendre toute démarche auprès des administrations fiscales en vue de compléter le document 5000-5003 et d’obtenir auprès de l’administration compétence le formulaire 276 attestation de résidence fiscale lié à la perception de mes droits d’auteur provenant de la SACD. Cela comporte la mission de compléter et signer en mon nom ce document, de compléter et suivre les procédures adéquates pour obtenir les attestations de résidence fiscales.</w:t>
      </w:r>
    </w:p>
    <w:p w14:paraId="74EF5E67" w14:textId="77777777" w:rsidR="006D18B5" w:rsidRPr="00C76C83" w:rsidRDefault="006D18B5" w:rsidP="007F0C1F">
      <w:pPr>
        <w:pStyle w:val="Default"/>
        <w:jc w:val="both"/>
        <w:rPr>
          <w:rFonts w:asciiTheme="majorHAnsi" w:hAnsiTheme="majorHAnsi" w:cstheme="majorHAnsi"/>
          <w:color w:val="auto"/>
          <w:sz w:val="40"/>
          <w:szCs w:val="40"/>
        </w:rPr>
      </w:pPr>
    </w:p>
    <w:p w14:paraId="035E27E8" w14:textId="3A62A20B" w:rsidR="009654D5" w:rsidRPr="00143A01" w:rsidRDefault="009654D5" w:rsidP="007F0C1F">
      <w:pPr>
        <w:pStyle w:val="Default"/>
        <w:jc w:val="both"/>
        <w:rPr>
          <w:rFonts w:asciiTheme="majorHAnsi" w:hAnsiTheme="majorHAnsi" w:cstheme="majorHAnsi"/>
          <w:color w:val="auto"/>
          <w:sz w:val="21"/>
          <w:szCs w:val="21"/>
        </w:rPr>
      </w:pPr>
      <w:r w:rsidRPr="00143A01">
        <w:rPr>
          <w:rFonts w:asciiTheme="majorHAnsi" w:hAnsiTheme="majorHAnsi" w:cstheme="majorHAnsi"/>
          <w:color w:val="auto"/>
          <w:sz w:val="21"/>
          <w:szCs w:val="21"/>
        </w:rPr>
        <w:t>Ce mandat est conclu pour une durée indéterminée et</w:t>
      </w:r>
      <w:r w:rsidR="00CF23C0" w:rsidRPr="00143A01">
        <w:rPr>
          <w:rFonts w:asciiTheme="majorHAnsi" w:hAnsiTheme="majorHAnsi" w:cstheme="majorHAnsi"/>
          <w:color w:val="auto"/>
          <w:sz w:val="21"/>
          <w:szCs w:val="21"/>
        </w:rPr>
        <w:t xml:space="preserve"> à tout le moins pour les années 2024 à 2034</w:t>
      </w:r>
      <w:r w:rsidR="00573E9A" w:rsidRPr="00143A01">
        <w:rPr>
          <w:rFonts w:asciiTheme="majorHAnsi" w:hAnsiTheme="majorHAnsi" w:cstheme="majorHAnsi"/>
          <w:color w:val="auto"/>
          <w:sz w:val="21"/>
          <w:szCs w:val="21"/>
        </w:rPr>
        <w:t xml:space="preserve"> </w:t>
      </w:r>
      <w:r w:rsidRPr="00143A01">
        <w:rPr>
          <w:rFonts w:asciiTheme="majorHAnsi" w:hAnsiTheme="majorHAnsi" w:cstheme="majorHAnsi"/>
          <w:color w:val="auto"/>
          <w:sz w:val="21"/>
          <w:szCs w:val="21"/>
        </w:rPr>
        <w:t xml:space="preserve">peut être dénoncé à tout moment par l’une ou l’autre des parties moyennant un préavis de 30 jours. La SACD ne peut être tenue pour responsable du retard ou du refus de l’administration. </w:t>
      </w:r>
    </w:p>
    <w:p w14:paraId="4E2DA2AE" w14:textId="77777777" w:rsidR="009654D5" w:rsidRPr="00143A01" w:rsidRDefault="009654D5" w:rsidP="007F0C1F">
      <w:pPr>
        <w:pStyle w:val="Default"/>
        <w:jc w:val="both"/>
        <w:rPr>
          <w:rFonts w:asciiTheme="majorHAnsi" w:hAnsiTheme="majorHAnsi" w:cstheme="majorHAnsi"/>
          <w:b/>
          <w:bCs/>
          <w:color w:val="auto"/>
          <w:sz w:val="21"/>
          <w:szCs w:val="21"/>
        </w:rPr>
      </w:pPr>
    </w:p>
    <w:p w14:paraId="47C6DE47" w14:textId="7C18D197" w:rsidR="009654D5" w:rsidRPr="00143A01" w:rsidRDefault="009654D5" w:rsidP="00143A01">
      <w:pPr>
        <w:pStyle w:val="Default"/>
        <w:jc w:val="both"/>
        <w:rPr>
          <w:rFonts w:asciiTheme="majorHAnsi" w:hAnsiTheme="majorHAnsi" w:cstheme="majorHAnsi"/>
          <w:color w:val="auto"/>
          <w:sz w:val="21"/>
          <w:szCs w:val="21"/>
        </w:rPr>
      </w:pPr>
      <w:r w:rsidRPr="00143A01">
        <w:rPr>
          <w:rFonts w:asciiTheme="majorHAnsi" w:hAnsiTheme="majorHAnsi" w:cstheme="majorHAnsi"/>
          <w:b/>
          <w:bCs/>
          <w:color w:val="auto"/>
          <w:sz w:val="21"/>
          <w:szCs w:val="21"/>
        </w:rPr>
        <w:t xml:space="preserve">Date </w:t>
      </w:r>
      <w:r w:rsidR="00CD3042" w:rsidRPr="00143A01">
        <w:rPr>
          <w:rFonts w:asciiTheme="majorHAnsi" w:hAnsiTheme="majorHAnsi" w:cstheme="majorHAnsi"/>
          <w:color w:val="auto"/>
          <w:sz w:val="21"/>
          <w:szCs w:val="21"/>
        </w:rPr>
        <w:t>__________________________________________</w:t>
      </w:r>
    </w:p>
    <w:p w14:paraId="099A3FA3" w14:textId="4B5320D3" w:rsidR="00143A01" w:rsidRDefault="009654D5" w:rsidP="007F0C1F">
      <w:pPr>
        <w:jc w:val="both"/>
        <w:rPr>
          <w:rFonts w:asciiTheme="majorHAnsi" w:hAnsiTheme="majorHAnsi" w:cstheme="majorHAnsi"/>
          <w:sz w:val="21"/>
          <w:szCs w:val="21"/>
        </w:rPr>
      </w:pPr>
      <w:r w:rsidRPr="00143A01">
        <w:rPr>
          <w:rFonts w:asciiTheme="majorHAnsi" w:hAnsiTheme="majorHAnsi" w:cstheme="majorHAnsi"/>
          <w:b/>
          <w:bCs/>
          <w:sz w:val="21"/>
          <w:szCs w:val="21"/>
        </w:rPr>
        <w:t xml:space="preserve">Nom et signature </w:t>
      </w:r>
      <w:r w:rsidRPr="00143A01">
        <w:rPr>
          <w:rFonts w:asciiTheme="majorHAnsi" w:hAnsiTheme="majorHAnsi" w:cstheme="majorHAnsi"/>
          <w:sz w:val="21"/>
          <w:szCs w:val="21"/>
        </w:rPr>
        <w:t xml:space="preserve">(la faire précéder de la mention </w:t>
      </w:r>
      <w:r w:rsidRPr="00143A01">
        <w:rPr>
          <w:rFonts w:asciiTheme="majorHAnsi" w:hAnsiTheme="majorHAnsi" w:cstheme="majorHAnsi"/>
          <w:b/>
          <w:bCs/>
          <w:sz w:val="21"/>
          <w:szCs w:val="21"/>
        </w:rPr>
        <w:t>« Bon pour pouvoir »</w:t>
      </w:r>
      <w:r w:rsidRPr="00143A01">
        <w:rPr>
          <w:rFonts w:asciiTheme="majorHAnsi" w:hAnsiTheme="majorHAnsi" w:cstheme="majorHAnsi"/>
          <w:sz w:val="21"/>
          <w:szCs w:val="21"/>
        </w:rPr>
        <w:t>)</w:t>
      </w:r>
    </w:p>
    <w:p w14:paraId="6E9B44DA" w14:textId="77777777" w:rsidR="00143A01" w:rsidRDefault="00143A01" w:rsidP="007F0C1F">
      <w:pPr>
        <w:jc w:val="both"/>
        <w:rPr>
          <w:rFonts w:asciiTheme="majorHAnsi" w:hAnsiTheme="majorHAnsi" w:cstheme="majorHAnsi"/>
          <w:sz w:val="21"/>
          <w:szCs w:val="21"/>
        </w:rPr>
      </w:pPr>
    </w:p>
    <w:p w14:paraId="1FE31E21" w14:textId="77777777" w:rsidR="00143A01" w:rsidRPr="00143A01" w:rsidRDefault="00143A01" w:rsidP="007F0C1F">
      <w:pPr>
        <w:jc w:val="both"/>
        <w:rPr>
          <w:rFonts w:asciiTheme="majorHAnsi" w:hAnsiTheme="majorHAnsi" w:cstheme="majorHAnsi"/>
          <w:sz w:val="21"/>
          <w:szCs w:val="21"/>
        </w:rPr>
      </w:pPr>
    </w:p>
    <w:p w14:paraId="60E90705" w14:textId="77777777" w:rsidR="00143A01" w:rsidRPr="00B07CCD" w:rsidRDefault="00143A01" w:rsidP="001E4568">
      <w:pPr>
        <w:spacing w:after="0"/>
        <w:jc w:val="both"/>
        <w:rPr>
          <w:rFonts w:asciiTheme="majorHAnsi" w:hAnsiTheme="majorHAnsi" w:cstheme="majorHAnsi"/>
          <w:b/>
          <w:bCs/>
          <w:sz w:val="21"/>
          <w:szCs w:val="21"/>
        </w:rPr>
      </w:pPr>
    </w:p>
    <w:p w14:paraId="1EEE70A2" w14:textId="66BF43D3" w:rsidR="00CD3042" w:rsidRPr="00143A01" w:rsidRDefault="001A4B3A" w:rsidP="001E4568">
      <w:pPr>
        <w:spacing w:after="0"/>
        <w:jc w:val="both"/>
        <w:rPr>
          <w:rFonts w:asciiTheme="majorHAnsi" w:hAnsiTheme="majorHAnsi" w:cstheme="majorHAnsi"/>
          <w:sz w:val="21"/>
          <w:szCs w:val="21"/>
        </w:rPr>
      </w:pPr>
      <w:r w:rsidRPr="00143A01">
        <w:rPr>
          <w:rFonts w:asciiTheme="majorHAnsi" w:hAnsiTheme="majorHAnsi" w:cstheme="majorHAnsi"/>
          <w:b/>
          <w:bCs/>
          <w:i/>
          <w:iCs/>
          <w:color w:val="FF0000"/>
          <w:sz w:val="21"/>
          <w:szCs w:val="21"/>
        </w:rPr>
        <w:t>À</w:t>
      </w:r>
      <w:r w:rsidR="00CF23C0" w:rsidRPr="00143A01">
        <w:rPr>
          <w:rFonts w:asciiTheme="majorHAnsi" w:hAnsiTheme="majorHAnsi" w:cstheme="majorHAnsi"/>
          <w:b/>
          <w:bCs/>
          <w:i/>
          <w:iCs/>
          <w:color w:val="FF0000"/>
          <w:sz w:val="21"/>
          <w:szCs w:val="21"/>
        </w:rPr>
        <w:t xml:space="preserve"> renvoyer par courrier</w:t>
      </w:r>
      <w:r w:rsidR="00CF23C0" w:rsidRPr="00143A01">
        <w:rPr>
          <w:rFonts w:asciiTheme="majorHAnsi" w:hAnsiTheme="majorHAnsi" w:cstheme="majorHAnsi"/>
          <w:i/>
          <w:iCs/>
          <w:color w:val="FF0000"/>
          <w:sz w:val="21"/>
          <w:szCs w:val="21"/>
        </w:rPr>
        <w:t> </w:t>
      </w:r>
      <w:r w:rsidR="00CF23C0" w:rsidRPr="00143A01">
        <w:rPr>
          <w:rFonts w:asciiTheme="majorHAnsi" w:hAnsiTheme="majorHAnsi" w:cstheme="majorHAnsi"/>
          <w:i/>
          <w:iCs/>
          <w:sz w:val="21"/>
          <w:szCs w:val="21"/>
        </w:rPr>
        <w:t>:</w:t>
      </w:r>
      <w:r w:rsidR="00CF23C0" w:rsidRPr="00143A01">
        <w:rPr>
          <w:rFonts w:asciiTheme="majorHAnsi" w:hAnsiTheme="majorHAnsi" w:cstheme="majorHAnsi"/>
          <w:sz w:val="21"/>
          <w:szCs w:val="21"/>
        </w:rPr>
        <w:t xml:space="preserve"> </w:t>
      </w:r>
      <w:r w:rsidR="00B900F0" w:rsidRPr="00143A01">
        <w:rPr>
          <w:rFonts w:asciiTheme="majorHAnsi" w:hAnsiTheme="majorHAnsi" w:cstheme="majorHAnsi"/>
          <w:sz w:val="21"/>
          <w:szCs w:val="21"/>
        </w:rPr>
        <w:t>r</w:t>
      </w:r>
      <w:r w:rsidR="00CF23C0" w:rsidRPr="00143A01">
        <w:rPr>
          <w:rFonts w:asciiTheme="majorHAnsi" w:hAnsiTheme="majorHAnsi" w:cstheme="majorHAnsi"/>
          <w:sz w:val="21"/>
          <w:szCs w:val="21"/>
        </w:rPr>
        <w:t xml:space="preserve">ue du Prince Royal 85 à 1050 Bruxelles </w:t>
      </w:r>
    </w:p>
    <w:p w14:paraId="270E1D14" w14:textId="3C63C095" w:rsidR="00CF23C0" w:rsidRPr="00143A01" w:rsidRDefault="00CF23C0" w:rsidP="001E4568">
      <w:pPr>
        <w:spacing w:after="0"/>
        <w:jc w:val="both"/>
        <w:rPr>
          <w:rFonts w:asciiTheme="majorHAnsi" w:hAnsiTheme="majorHAnsi" w:cstheme="majorHAnsi"/>
          <w:sz w:val="21"/>
          <w:szCs w:val="21"/>
        </w:rPr>
      </w:pPr>
      <w:r w:rsidRPr="00143A01">
        <w:rPr>
          <w:rFonts w:asciiTheme="majorHAnsi" w:hAnsiTheme="majorHAnsi" w:cstheme="majorHAnsi"/>
          <w:b/>
          <w:bCs/>
          <w:i/>
          <w:iCs/>
          <w:color w:val="FF0000"/>
          <w:sz w:val="21"/>
          <w:szCs w:val="21"/>
        </w:rPr>
        <w:t>ou par courriel</w:t>
      </w:r>
      <w:r w:rsidRPr="00143A01">
        <w:rPr>
          <w:rFonts w:asciiTheme="majorHAnsi" w:hAnsiTheme="majorHAnsi" w:cstheme="majorHAnsi"/>
          <w:color w:val="FF0000"/>
          <w:sz w:val="21"/>
          <w:szCs w:val="21"/>
        </w:rPr>
        <w:t> </w:t>
      </w:r>
      <w:r w:rsidRPr="00143A01">
        <w:rPr>
          <w:rFonts w:asciiTheme="majorHAnsi" w:hAnsiTheme="majorHAnsi" w:cstheme="majorHAnsi"/>
          <w:sz w:val="21"/>
          <w:szCs w:val="21"/>
        </w:rPr>
        <w:t xml:space="preserve">: </w:t>
      </w:r>
      <w:hyperlink r:id="rId6" w:history="1">
        <w:r w:rsidRPr="00143A01">
          <w:rPr>
            <w:rStyle w:val="Lienhypertexte"/>
            <w:rFonts w:asciiTheme="majorHAnsi" w:hAnsiTheme="majorHAnsi" w:cstheme="majorHAnsi"/>
            <w:sz w:val="21"/>
            <w:szCs w:val="21"/>
          </w:rPr>
          <w:t>mandats276@sacd.be</w:t>
        </w:r>
      </w:hyperlink>
    </w:p>
    <w:sectPr w:rsidR="00CF23C0" w:rsidRPr="00143A01" w:rsidSect="0013232B">
      <w:headerReference w:type="default" r:id="rId7"/>
      <w:footerReference w:type="default" r:id="rId8"/>
      <w:headerReference w:type="first" r:id="rId9"/>
      <w:footerReference w:type="first" r:id="rId10"/>
      <w:pgSz w:w="11900" w:h="16840"/>
      <w:pgMar w:top="1111" w:right="1417" w:bottom="1417" w:left="1417" w:header="454"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8985" w14:textId="77777777" w:rsidR="0019565B" w:rsidRDefault="0019565B" w:rsidP="00C42EBF">
      <w:pPr>
        <w:spacing w:after="0"/>
      </w:pPr>
      <w:r>
        <w:separator/>
      </w:r>
    </w:p>
  </w:endnote>
  <w:endnote w:type="continuationSeparator" w:id="0">
    <w:p w14:paraId="5F0C4984" w14:textId="77777777" w:rsidR="0019565B" w:rsidRDefault="0019565B" w:rsidP="00C42E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Gautami">
    <w:panose1 w:val="02000500000000000000"/>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D694" w14:textId="1438AF54" w:rsidR="00461B55" w:rsidRDefault="006D18B5" w:rsidP="00A91030">
    <w:pPr>
      <w:pStyle w:val="Pieddepage"/>
      <w:tabs>
        <w:tab w:val="clear" w:pos="9072"/>
        <w:tab w:val="left" w:pos="7580"/>
        <w:tab w:val="right" w:pos="9923"/>
      </w:tabs>
      <w:ind w:left="-851" w:right="-857"/>
    </w:pPr>
    <w:r>
      <w:rPr>
        <w:noProof/>
        <w:lang w:val="fr-BE" w:eastAsia="fr-BE"/>
      </w:rPr>
      <w:drawing>
        <wp:inline distT="0" distB="0" distL="0" distR="0" wp14:anchorId="5DAADCFD" wp14:editId="70CF41C1">
          <wp:extent cx="6494602" cy="780288"/>
          <wp:effectExtent l="0" t="0" r="1905" b="1270"/>
          <wp:docPr id="4" name="Image 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
                  <a:stretch>
                    <a:fillRect/>
                  </a:stretch>
                </pic:blipFill>
                <pic:spPr>
                  <a:xfrm>
                    <a:off x="0" y="0"/>
                    <a:ext cx="6560458" cy="788200"/>
                  </a:xfrm>
                  <a:prstGeom prst="rect">
                    <a:avLst/>
                  </a:prstGeom>
                </pic:spPr>
              </pic:pic>
            </a:graphicData>
          </a:graphic>
        </wp:inline>
      </w:drawing>
    </w:r>
    <w:r w:rsidR="00461B55">
      <w:tab/>
    </w:r>
    <w:r w:rsidR="00461B55">
      <w:tab/>
    </w:r>
    <w:r w:rsidR="00461B5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D29E" w14:textId="19BDB403" w:rsidR="00461B55" w:rsidRPr="00826CF9" w:rsidRDefault="00826CF9" w:rsidP="00826CF9">
    <w:pPr>
      <w:pStyle w:val="Pieddepage"/>
      <w:ind w:left="-851"/>
      <w:jc w:val="center"/>
      <w:rPr>
        <w:sz w:val="14"/>
        <w:szCs w:val="14"/>
      </w:rPr>
    </w:pPr>
    <w:r>
      <w:rPr>
        <w:sz w:val="14"/>
        <w:szCs w:val="14"/>
      </w:rPr>
      <w:t xml:space="preserve">                                         </w:t>
    </w:r>
    <w:r w:rsidR="00461B55">
      <w:rPr>
        <w:noProof/>
        <w:lang w:val="fr-BE" w:eastAsia="fr-BE"/>
      </w:rPr>
      <w:drawing>
        <wp:inline distT="0" distB="0" distL="0" distR="0" wp14:anchorId="7BE8F7FC" wp14:editId="2E165E36">
          <wp:extent cx="5498592" cy="660571"/>
          <wp:effectExtent l="0" t="0" r="6985" b="6350"/>
          <wp:docPr id="3" name="Image 2"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
                  <a:stretch>
                    <a:fillRect/>
                  </a:stretch>
                </pic:blipFill>
                <pic:spPr>
                  <a:xfrm>
                    <a:off x="0" y="0"/>
                    <a:ext cx="5517259" cy="6628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7D63" w14:textId="77777777" w:rsidR="0019565B" w:rsidRDefault="0019565B" w:rsidP="00C42EBF">
      <w:pPr>
        <w:spacing w:after="0"/>
      </w:pPr>
      <w:r>
        <w:separator/>
      </w:r>
    </w:p>
  </w:footnote>
  <w:footnote w:type="continuationSeparator" w:id="0">
    <w:p w14:paraId="42118EBB" w14:textId="77777777" w:rsidR="0019565B" w:rsidRDefault="0019565B" w:rsidP="00C42E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0714" w14:textId="00A1B02C" w:rsidR="00461B55" w:rsidRDefault="006D18B5" w:rsidP="00095516">
    <w:pPr>
      <w:pStyle w:val="En-tte"/>
      <w:ind w:left="-851"/>
    </w:pPr>
    <w:r>
      <w:rPr>
        <w:noProof/>
      </w:rPr>
      <w:drawing>
        <wp:inline distT="0" distB="0" distL="0" distR="0" wp14:anchorId="64631DCE" wp14:editId="497B4F63">
          <wp:extent cx="1457325" cy="49785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948" cy="502171"/>
                  </a:xfrm>
                  <a:prstGeom prst="rect">
                    <a:avLst/>
                  </a:prstGeom>
                  <a:noFill/>
                  <a:ln>
                    <a:noFill/>
                  </a:ln>
                </pic:spPr>
              </pic:pic>
            </a:graphicData>
          </a:graphic>
        </wp:inline>
      </w:drawing>
    </w:r>
    <w:r w:rsidR="00826CF9">
      <w:t xml:space="preserve">                                                                                                                                          </w:t>
    </w:r>
    <w:r w:rsidR="00826CF9">
      <w:rPr>
        <w:sz w:val="18"/>
        <w:szCs w:val="18"/>
      </w:rPr>
      <w:t>2</w:t>
    </w:r>
    <w:r w:rsidR="00826CF9" w:rsidRPr="00826CF9">
      <w:rPr>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66" w14:textId="2842DF61" w:rsidR="00461B55" w:rsidRDefault="00346F5E" w:rsidP="00826CF9">
    <w:pPr>
      <w:pStyle w:val="En-tte"/>
      <w:tabs>
        <w:tab w:val="clear" w:pos="4536"/>
        <w:tab w:val="clear" w:pos="9072"/>
        <w:tab w:val="left" w:pos="2475"/>
      </w:tabs>
      <w:ind w:left="-851"/>
    </w:pPr>
    <w:r>
      <w:rPr>
        <w:noProof/>
      </w:rPr>
      <w:drawing>
        <wp:inline distT="0" distB="0" distL="0" distR="0" wp14:anchorId="02CBC6AA" wp14:editId="35D1F4B5">
          <wp:extent cx="1457325" cy="49785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948" cy="502171"/>
                  </a:xfrm>
                  <a:prstGeom prst="rect">
                    <a:avLst/>
                  </a:prstGeom>
                  <a:noFill/>
                  <a:ln>
                    <a:noFill/>
                  </a:ln>
                </pic:spPr>
              </pic:pic>
            </a:graphicData>
          </a:graphic>
        </wp:inline>
      </w:drawing>
    </w:r>
    <w:r w:rsidR="00461B55">
      <w:tab/>
    </w:r>
    <w:r w:rsidR="00826CF9">
      <w:t xml:space="preserve">                                                                                                                       </w:t>
    </w:r>
  </w:p>
  <w:p w14:paraId="6EC16862" w14:textId="77777777" w:rsidR="00461B55" w:rsidRDefault="00461B55" w:rsidP="00972CA2">
    <w:pPr>
      <w:pStyle w:val="En-tte"/>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16"/>
    <w:rsid w:val="00035BC6"/>
    <w:rsid w:val="00035BF2"/>
    <w:rsid w:val="00060F67"/>
    <w:rsid w:val="00070DCA"/>
    <w:rsid w:val="00095516"/>
    <w:rsid w:val="000C336E"/>
    <w:rsid w:val="000E17DE"/>
    <w:rsid w:val="000F12C7"/>
    <w:rsid w:val="0013232B"/>
    <w:rsid w:val="00143A01"/>
    <w:rsid w:val="0015130D"/>
    <w:rsid w:val="00160E24"/>
    <w:rsid w:val="00182A04"/>
    <w:rsid w:val="001878F2"/>
    <w:rsid w:val="0019565B"/>
    <w:rsid w:val="001A4B3A"/>
    <w:rsid w:val="001E4568"/>
    <w:rsid w:val="00205505"/>
    <w:rsid w:val="00206D36"/>
    <w:rsid w:val="00221FC2"/>
    <w:rsid w:val="0023004A"/>
    <w:rsid w:val="002302B4"/>
    <w:rsid w:val="002D62BB"/>
    <w:rsid w:val="0031412B"/>
    <w:rsid w:val="00332F8C"/>
    <w:rsid w:val="00346F5E"/>
    <w:rsid w:val="003561AC"/>
    <w:rsid w:val="00386577"/>
    <w:rsid w:val="003A0214"/>
    <w:rsid w:val="00405052"/>
    <w:rsid w:val="00461B55"/>
    <w:rsid w:val="0048065B"/>
    <w:rsid w:val="00481A77"/>
    <w:rsid w:val="004A38CD"/>
    <w:rsid w:val="004C4D60"/>
    <w:rsid w:val="005471DA"/>
    <w:rsid w:val="00566005"/>
    <w:rsid w:val="005712BD"/>
    <w:rsid w:val="00573E9A"/>
    <w:rsid w:val="00593DFD"/>
    <w:rsid w:val="005F74F5"/>
    <w:rsid w:val="00620474"/>
    <w:rsid w:val="006410D6"/>
    <w:rsid w:val="0066317B"/>
    <w:rsid w:val="00691CDA"/>
    <w:rsid w:val="006D18B5"/>
    <w:rsid w:val="006D6E07"/>
    <w:rsid w:val="006D79A8"/>
    <w:rsid w:val="006E1A7F"/>
    <w:rsid w:val="0073552C"/>
    <w:rsid w:val="007478BB"/>
    <w:rsid w:val="007E5809"/>
    <w:rsid w:val="007F0C1F"/>
    <w:rsid w:val="00807EB6"/>
    <w:rsid w:val="00816540"/>
    <w:rsid w:val="00820F77"/>
    <w:rsid w:val="00822CC6"/>
    <w:rsid w:val="00826CF9"/>
    <w:rsid w:val="00863CC5"/>
    <w:rsid w:val="00883EDE"/>
    <w:rsid w:val="008C40AF"/>
    <w:rsid w:val="008F3752"/>
    <w:rsid w:val="008F4C95"/>
    <w:rsid w:val="00920215"/>
    <w:rsid w:val="009202C8"/>
    <w:rsid w:val="009351F6"/>
    <w:rsid w:val="0095589F"/>
    <w:rsid w:val="00963529"/>
    <w:rsid w:val="009654D5"/>
    <w:rsid w:val="00972CA2"/>
    <w:rsid w:val="009A4E50"/>
    <w:rsid w:val="009D42E6"/>
    <w:rsid w:val="00A91030"/>
    <w:rsid w:val="00B07CCD"/>
    <w:rsid w:val="00B26010"/>
    <w:rsid w:val="00B614AC"/>
    <w:rsid w:val="00B70396"/>
    <w:rsid w:val="00B84133"/>
    <w:rsid w:val="00B900F0"/>
    <w:rsid w:val="00BA2BE8"/>
    <w:rsid w:val="00BC4DE2"/>
    <w:rsid w:val="00BD59F3"/>
    <w:rsid w:val="00C111C4"/>
    <w:rsid w:val="00C25684"/>
    <w:rsid w:val="00C42EBF"/>
    <w:rsid w:val="00C45FDD"/>
    <w:rsid w:val="00C76C83"/>
    <w:rsid w:val="00CC3594"/>
    <w:rsid w:val="00CD3042"/>
    <w:rsid w:val="00CF23C0"/>
    <w:rsid w:val="00D81A58"/>
    <w:rsid w:val="00D95688"/>
    <w:rsid w:val="00DE00D9"/>
    <w:rsid w:val="00DE52D9"/>
    <w:rsid w:val="00DF6CDE"/>
    <w:rsid w:val="00E52159"/>
    <w:rsid w:val="00E710D2"/>
    <w:rsid w:val="00E823BD"/>
    <w:rsid w:val="00EC1D10"/>
    <w:rsid w:val="00F02DFC"/>
    <w:rsid w:val="00F047D4"/>
    <w:rsid w:val="00F422DA"/>
    <w:rsid w:val="00FC6032"/>
    <w:rsid w:val="00FC71D3"/>
    <w:rsid w:val="00FD1A6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9894"/>
  <w15:docId w15:val="{3D73017A-D7D7-406E-A2D8-9C32D950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5516"/>
    <w:pPr>
      <w:tabs>
        <w:tab w:val="center" w:pos="4536"/>
        <w:tab w:val="right" w:pos="9072"/>
      </w:tabs>
      <w:spacing w:after="0"/>
    </w:pPr>
  </w:style>
  <w:style w:type="character" w:customStyle="1" w:styleId="En-tteCar">
    <w:name w:val="En-tête Car"/>
    <w:basedOn w:val="Policepardfaut"/>
    <w:link w:val="En-tte"/>
    <w:uiPriority w:val="99"/>
    <w:rsid w:val="00095516"/>
  </w:style>
  <w:style w:type="paragraph" w:styleId="Pieddepage">
    <w:name w:val="footer"/>
    <w:basedOn w:val="Normal"/>
    <w:link w:val="PieddepageCar"/>
    <w:uiPriority w:val="99"/>
    <w:unhideWhenUsed/>
    <w:rsid w:val="00095516"/>
    <w:pPr>
      <w:tabs>
        <w:tab w:val="center" w:pos="4536"/>
        <w:tab w:val="right" w:pos="9072"/>
      </w:tabs>
      <w:spacing w:after="0"/>
    </w:pPr>
  </w:style>
  <w:style w:type="character" w:customStyle="1" w:styleId="PieddepageCar">
    <w:name w:val="Pied de page Car"/>
    <w:basedOn w:val="Policepardfaut"/>
    <w:link w:val="Pieddepage"/>
    <w:uiPriority w:val="99"/>
    <w:rsid w:val="00095516"/>
  </w:style>
  <w:style w:type="paragraph" w:styleId="Textedebulles">
    <w:name w:val="Balloon Text"/>
    <w:basedOn w:val="Normal"/>
    <w:link w:val="TextedebullesCar"/>
    <w:uiPriority w:val="99"/>
    <w:semiHidden/>
    <w:unhideWhenUsed/>
    <w:rsid w:val="0095589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89F"/>
    <w:rPr>
      <w:rFonts w:ascii="Tahoma" w:hAnsi="Tahoma" w:cs="Tahoma"/>
      <w:sz w:val="16"/>
      <w:szCs w:val="16"/>
    </w:rPr>
  </w:style>
  <w:style w:type="paragraph" w:customStyle="1" w:styleId="Default">
    <w:name w:val="Default"/>
    <w:rsid w:val="009654D5"/>
    <w:pPr>
      <w:autoSpaceDE w:val="0"/>
      <w:autoSpaceDN w:val="0"/>
      <w:adjustRightInd w:val="0"/>
      <w:spacing w:after="0"/>
    </w:pPr>
    <w:rPr>
      <w:rFonts w:ascii="Calibri" w:hAnsi="Calibri" w:cs="Calibri"/>
      <w:color w:val="000000"/>
      <w:lang w:val="fr-BE"/>
    </w:rPr>
  </w:style>
  <w:style w:type="character" w:styleId="Lienhypertexte">
    <w:name w:val="Hyperlink"/>
    <w:basedOn w:val="Policepardfaut"/>
    <w:uiPriority w:val="99"/>
    <w:unhideWhenUsed/>
    <w:rsid w:val="00CF23C0"/>
    <w:rPr>
      <w:color w:val="0000FF" w:themeColor="hyperlink"/>
      <w:u w:val="single"/>
    </w:rPr>
  </w:style>
  <w:style w:type="character" w:styleId="Mentionnonrsolue">
    <w:name w:val="Unresolved Mention"/>
    <w:basedOn w:val="Policepardfaut"/>
    <w:uiPriority w:val="99"/>
    <w:semiHidden/>
    <w:unhideWhenUsed/>
    <w:rsid w:val="00CF23C0"/>
    <w:rPr>
      <w:color w:val="605E5C"/>
      <w:shd w:val="clear" w:color="auto" w:fill="E1DFDD"/>
    </w:rPr>
  </w:style>
  <w:style w:type="character" w:customStyle="1" w:styleId="hgkelc">
    <w:name w:val="hgkelc"/>
    <w:basedOn w:val="Policepardfaut"/>
    <w:rsid w:val="001A4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dats276@sacd.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361</Words>
  <Characters>2060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synexis</dc:creator>
  <cp:lastModifiedBy>ROULETTE Lenora</cp:lastModifiedBy>
  <cp:revision>101</cp:revision>
  <dcterms:created xsi:type="dcterms:W3CDTF">2023-07-28T09:46:00Z</dcterms:created>
  <dcterms:modified xsi:type="dcterms:W3CDTF">2023-09-19T14:38:00Z</dcterms:modified>
</cp:coreProperties>
</file>